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99468CF" wp14:editId="274C4CF6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E3792" w14:textId="6F1388A7" w:rsidR="00933A69" w:rsidRPr="006C0CE8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</w:t>
                            </w:r>
                            <w:r w:rsidR="0098281F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3 Spring </w:t>
                            </w:r>
                            <w:r w:rsidR="00281349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2</w:t>
                            </w:r>
                            <w:r w:rsidR="0098281F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281349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Living in the Wider World</w:t>
                            </w:r>
                          </w:p>
                          <w:p w14:paraId="61057CCB" w14:textId="6B3B94F5" w:rsidR="006A1A01" w:rsidRPr="006C0CE8" w:rsidRDefault="00E8755C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>What</w:t>
                            </w:r>
                            <w:r w:rsidR="0098281F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r w:rsidR="00281349">
                              <w:rPr>
                                <w:rFonts w:cstheme="minorHAnsi"/>
                                <w:b/>
                                <w:sz w:val="20"/>
                              </w:rPr>
                              <w:t>makes a community?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5A6E3792" w14:textId="6F1388A7" w:rsidR="00933A69" w:rsidRPr="006C0CE8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</w:t>
                      </w:r>
                      <w:r w:rsidR="0098281F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3 Spring </w:t>
                      </w:r>
                      <w:r w:rsidR="00281349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2</w:t>
                      </w:r>
                      <w:r w:rsidR="0098281F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281349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Living in the Wider World</w:t>
                      </w:r>
                    </w:p>
                    <w:p w14:paraId="61057CCB" w14:textId="6B3B94F5" w:rsidR="006A1A01" w:rsidRPr="006C0CE8" w:rsidRDefault="00E8755C" w:rsidP="0085036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</w:rPr>
                        <w:t>What</w:t>
                      </w:r>
                      <w:r w:rsidR="0098281F">
                        <w:rPr>
                          <w:rFonts w:cstheme="minorHAnsi"/>
                          <w:b/>
                          <w:sz w:val="20"/>
                        </w:rPr>
                        <w:t xml:space="preserve"> </w:t>
                      </w:r>
                      <w:r w:rsidR="00281349">
                        <w:rPr>
                          <w:rFonts w:cstheme="minorHAnsi"/>
                          <w:b/>
                          <w:sz w:val="20"/>
                        </w:rPr>
                        <w:t>makes a community?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249DCA6B" wp14:editId="0D6CF05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47D3CCF2" w:rsidR="0074702F" w:rsidRPr="0074702F" w:rsidRDefault="0074702F" w:rsidP="0074702F"/>
    <w:p w14:paraId="60A92BFF" w14:textId="2961C769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C4DC3" wp14:editId="219132BC">
                <wp:simplePos x="0" y="0"/>
                <wp:positionH relativeFrom="margin">
                  <wp:posOffset>1905000</wp:posOffset>
                </wp:positionH>
                <wp:positionV relativeFrom="paragraph">
                  <wp:posOffset>28576</wp:posOffset>
                </wp:positionV>
                <wp:extent cx="4318635" cy="247650"/>
                <wp:effectExtent l="0" t="0" r="2476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CF6C" w14:textId="1415C456" w:rsidR="000F607D" w:rsidRDefault="000F607D" w:rsidP="00E8755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</w:t>
                            </w:r>
                            <w:r w:rsidR="00B74F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830D7D5" w14:textId="480943D0" w:rsidR="005E1106" w:rsidRPr="001E7B34" w:rsidRDefault="005E1106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" fillcolor="window" strokeweight=".5pt">
                <v:textbox>
                  <w:txbxContent>
                    <w:p w14:paraId="2CBACF6C" w14:textId="1415C456" w:rsidR="000F607D" w:rsidRDefault="000F607D" w:rsidP="00E8755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</w:t>
                      </w:r>
                      <w:r w:rsidR="00B74F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830D7D5" w14:textId="480943D0" w:rsidR="005E1106" w:rsidRPr="001E7B34" w:rsidRDefault="005E1106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1A7B7196" w:rsidR="0074702F" w:rsidRPr="0074702F" w:rsidRDefault="0074702F" w:rsidP="0074702F"/>
    <w:p w14:paraId="75729C63" w14:textId="77777777" w:rsidR="00E75891" w:rsidRDefault="00E75891" w:rsidP="00E75891">
      <w:pPr>
        <w:pStyle w:val="TableParagraph"/>
        <w:tabs>
          <w:tab w:val="left" w:pos="651"/>
          <w:tab w:val="left" w:pos="652"/>
        </w:tabs>
        <w:spacing w:before="112" w:line="280" w:lineRule="auto"/>
        <w:ind w:right="199"/>
        <w:rPr>
          <w:sz w:val="20"/>
        </w:rPr>
      </w:pPr>
    </w:p>
    <w:p w14:paraId="3783AE64" w14:textId="1C2F8CE7" w:rsidR="00130D53" w:rsidRPr="00130D53" w:rsidRDefault="00130D53" w:rsidP="00130D53">
      <w:pPr>
        <w:pStyle w:val="TableParagraph"/>
        <w:tabs>
          <w:tab w:val="left" w:pos="651"/>
          <w:tab w:val="left" w:pos="652"/>
        </w:tabs>
        <w:spacing w:before="44" w:line="280" w:lineRule="auto"/>
        <w:ind w:right="171"/>
        <w:rPr>
          <w:rFonts w:asciiTheme="minorHAnsi" w:hAnsiTheme="minorHAnsi" w:cstheme="minorHAnsi"/>
          <w:b/>
          <w:bCs/>
          <w:sz w:val="20"/>
          <w:szCs w:val="20"/>
        </w:rPr>
      </w:pPr>
      <w:r w:rsidRPr="00130D53">
        <w:rPr>
          <w:rFonts w:asciiTheme="minorHAnsi" w:hAnsiTheme="minorHAnsi" w:cstheme="minorHAnsi"/>
          <w:b/>
          <w:bCs/>
          <w:sz w:val="20"/>
          <w:szCs w:val="20"/>
        </w:rPr>
        <w:t>Y2 Spring 2 What Jobs do people do?</w:t>
      </w:r>
    </w:p>
    <w:p w14:paraId="2DBD2489" w14:textId="4EEEBADE" w:rsidR="00281349" w:rsidRDefault="00281349" w:rsidP="00281349">
      <w:pPr>
        <w:pStyle w:val="TableParagraph"/>
        <w:numPr>
          <w:ilvl w:val="0"/>
          <w:numId w:val="5"/>
        </w:numPr>
        <w:tabs>
          <w:tab w:val="left" w:pos="651"/>
          <w:tab w:val="left" w:pos="652"/>
        </w:tabs>
        <w:spacing w:before="44" w:line="280" w:lineRule="auto"/>
        <w:ind w:right="171" w:hanging="511"/>
        <w:rPr>
          <w:rFonts w:asciiTheme="minorHAnsi" w:hAnsiTheme="minorHAnsi" w:cstheme="minorHAnsi"/>
          <w:sz w:val="20"/>
          <w:szCs w:val="20"/>
        </w:rPr>
      </w:pPr>
      <w:r w:rsidRPr="00130D53">
        <w:rPr>
          <w:rFonts w:asciiTheme="minorHAnsi" w:hAnsiTheme="minorHAnsi" w:cstheme="minorHAnsi"/>
          <w:sz w:val="20"/>
          <w:szCs w:val="20"/>
        </w:rPr>
        <w:t>that</w:t>
      </w:r>
      <w:r w:rsidRPr="00130D5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30D53">
        <w:rPr>
          <w:rFonts w:asciiTheme="minorHAnsi" w:hAnsiTheme="minorHAnsi" w:cstheme="minorHAnsi"/>
          <w:sz w:val="20"/>
          <w:szCs w:val="20"/>
        </w:rPr>
        <w:t>people</w:t>
      </w:r>
      <w:r w:rsidRPr="00130D5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30D53">
        <w:rPr>
          <w:rFonts w:asciiTheme="minorHAnsi" w:hAnsiTheme="minorHAnsi" w:cstheme="minorHAnsi"/>
          <w:sz w:val="20"/>
          <w:szCs w:val="20"/>
        </w:rPr>
        <w:t>have</w:t>
      </w:r>
      <w:r w:rsidRPr="00130D5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30D53">
        <w:rPr>
          <w:rFonts w:asciiTheme="minorHAnsi" w:hAnsiTheme="minorHAnsi" w:cstheme="minorHAnsi"/>
          <w:sz w:val="20"/>
          <w:szCs w:val="20"/>
        </w:rPr>
        <w:t>different</w:t>
      </w:r>
      <w:r w:rsidRPr="00130D5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30D53">
        <w:rPr>
          <w:rFonts w:asciiTheme="minorHAnsi" w:hAnsiTheme="minorHAnsi" w:cstheme="minorHAnsi"/>
          <w:sz w:val="20"/>
          <w:szCs w:val="20"/>
        </w:rPr>
        <w:t>roles</w:t>
      </w:r>
      <w:r w:rsidRPr="00130D5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30D53">
        <w:rPr>
          <w:rFonts w:asciiTheme="minorHAnsi" w:hAnsiTheme="minorHAnsi" w:cstheme="minorHAnsi"/>
          <w:sz w:val="20"/>
          <w:szCs w:val="20"/>
        </w:rPr>
        <w:t>in</w:t>
      </w:r>
      <w:r w:rsidRPr="00130D5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30D53">
        <w:rPr>
          <w:rFonts w:asciiTheme="minorHAnsi" w:hAnsiTheme="minorHAnsi" w:cstheme="minorHAnsi"/>
          <w:sz w:val="20"/>
          <w:szCs w:val="20"/>
        </w:rPr>
        <w:t>the</w:t>
      </w:r>
      <w:r w:rsidRPr="00130D5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30D53">
        <w:rPr>
          <w:rFonts w:asciiTheme="minorHAnsi" w:hAnsiTheme="minorHAnsi" w:cstheme="minorHAnsi"/>
          <w:sz w:val="20"/>
          <w:szCs w:val="20"/>
        </w:rPr>
        <w:t>community</w:t>
      </w:r>
      <w:r w:rsidRPr="00130D53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30D53">
        <w:rPr>
          <w:rFonts w:asciiTheme="minorHAnsi" w:hAnsiTheme="minorHAnsi" w:cstheme="minorHAnsi"/>
          <w:sz w:val="20"/>
          <w:szCs w:val="20"/>
        </w:rPr>
        <w:t>to</w:t>
      </w:r>
      <w:r w:rsidRPr="00130D5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30D53">
        <w:rPr>
          <w:rFonts w:asciiTheme="minorHAnsi" w:hAnsiTheme="minorHAnsi" w:cstheme="minorHAnsi"/>
          <w:sz w:val="20"/>
          <w:szCs w:val="20"/>
        </w:rPr>
        <w:t>help</w:t>
      </w:r>
      <w:r w:rsidRPr="00130D5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30D53">
        <w:rPr>
          <w:rFonts w:asciiTheme="minorHAnsi" w:hAnsiTheme="minorHAnsi" w:cstheme="minorHAnsi"/>
          <w:sz w:val="20"/>
          <w:szCs w:val="20"/>
        </w:rPr>
        <w:t xml:space="preserve">them (and others) </w:t>
      </w:r>
      <w:r w:rsidRPr="00130D53">
        <w:rPr>
          <w:rFonts w:asciiTheme="minorHAnsi" w:hAnsiTheme="minorHAnsi" w:cstheme="minorHAnsi"/>
          <w:spacing w:val="-3"/>
          <w:sz w:val="20"/>
          <w:szCs w:val="20"/>
        </w:rPr>
        <w:t xml:space="preserve">keep </w:t>
      </w:r>
      <w:r w:rsidRPr="00130D53">
        <w:rPr>
          <w:rFonts w:asciiTheme="minorHAnsi" w:hAnsiTheme="minorHAnsi" w:cstheme="minorHAnsi"/>
          <w:sz w:val="20"/>
          <w:szCs w:val="20"/>
        </w:rPr>
        <w:t xml:space="preserve">safe - the jobs they do and how they help </w:t>
      </w:r>
      <w:proofErr w:type="gramStart"/>
      <w:r w:rsidRPr="00130D53">
        <w:rPr>
          <w:rFonts w:asciiTheme="minorHAnsi" w:hAnsiTheme="minorHAnsi" w:cstheme="minorHAnsi"/>
          <w:sz w:val="20"/>
          <w:szCs w:val="20"/>
        </w:rPr>
        <w:t>people</w:t>
      </w:r>
      <w:proofErr w:type="gramEnd"/>
    </w:p>
    <w:p w14:paraId="68B0D870" w14:textId="4FA306CB" w:rsidR="00130D53" w:rsidRPr="00130D53" w:rsidRDefault="00130D53" w:rsidP="00130D53">
      <w:pPr>
        <w:pStyle w:val="TableParagraph"/>
        <w:tabs>
          <w:tab w:val="left" w:pos="651"/>
          <w:tab w:val="left" w:pos="652"/>
        </w:tabs>
        <w:spacing w:before="44" w:line="280" w:lineRule="auto"/>
        <w:ind w:right="171"/>
        <w:rPr>
          <w:rFonts w:asciiTheme="minorHAnsi" w:hAnsiTheme="minorHAnsi" w:cstheme="minorHAnsi"/>
          <w:b/>
          <w:bCs/>
          <w:sz w:val="20"/>
          <w:szCs w:val="20"/>
        </w:rPr>
      </w:pPr>
      <w:r w:rsidRPr="00130D53">
        <w:rPr>
          <w:rFonts w:asciiTheme="minorHAnsi" w:hAnsiTheme="minorHAnsi" w:cstheme="minorHAnsi"/>
          <w:b/>
          <w:bCs/>
          <w:sz w:val="20"/>
          <w:szCs w:val="20"/>
        </w:rPr>
        <w:t>Yr1 Summer 1 Who helps to keep us safe?</w:t>
      </w:r>
    </w:p>
    <w:p w14:paraId="3752A433" w14:textId="6A2607F1" w:rsidR="00130D53" w:rsidRDefault="00130D53" w:rsidP="00130D53">
      <w:pPr>
        <w:pStyle w:val="TableParagraph"/>
        <w:tabs>
          <w:tab w:val="left" w:pos="651"/>
          <w:tab w:val="left" w:pos="652"/>
        </w:tabs>
        <w:spacing w:before="44" w:line="280" w:lineRule="auto"/>
        <w:ind w:right="171"/>
        <w:rPr>
          <w:rFonts w:asciiTheme="minorHAnsi" w:hAnsiTheme="minorHAnsi" w:cstheme="minorHAnsi"/>
          <w:sz w:val="20"/>
          <w:szCs w:val="20"/>
        </w:rPr>
      </w:pPr>
      <w:r w:rsidRPr="00130D53">
        <w:rPr>
          <w:rFonts w:asciiTheme="minorHAnsi" w:hAnsiTheme="minorHAnsi" w:cstheme="minorHAnsi"/>
          <w:sz w:val="20"/>
          <w:szCs w:val="20"/>
        </w:rPr>
        <w:t>•</w:t>
      </w:r>
      <w:r w:rsidRPr="00130D53">
        <w:rPr>
          <w:rFonts w:asciiTheme="minorHAnsi" w:hAnsiTheme="minorHAnsi" w:cstheme="minorHAnsi"/>
          <w:sz w:val="20"/>
          <w:szCs w:val="20"/>
        </w:rPr>
        <w:tab/>
        <w:t>that people have different roles in the community to help them (and others) keep safe - the jobs they do and how they help people</w:t>
      </w:r>
    </w:p>
    <w:p w14:paraId="410E841B" w14:textId="77777777" w:rsidR="00130D53" w:rsidRDefault="00130D53" w:rsidP="00130D53">
      <w:pPr>
        <w:pStyle w:val="TableParagraph"/>
        <w:tabs>
          <w:tab w:val="left" w:pos="651"/>
          <w:tab w:val="left" w:pos="652"/>
        </w:tabs>
        <w:spacing w:before="44" w:line="280" w:lineRule="auto"/>
        <w:ind w:right="171"/>
        <w:rPr>
          <w:rFonts w:asciiTheme="minorHAnsi" w:hAnsiTheme="minorHAnsi" w:cstheme="minorHAnsi"/>
          <w:sz w:val="20"/>
          <w:szCs w:val="20"/>
        </w:rPr>
      </w:pPr>
    </w:p>
    <w:p w14:paraId="0A8E3BAF" w14:textId="77777777" w:rsidR="00130D53" w:rsidRPr="00130D53" w:rsidRDefault="00130D53" w:rsidP="00130D53">
      <w:pPr>
        <w:pStyle w:val="TableParagraph"/>
        <w:tabs>
          <w:tab w:val="left" w:pos="651"/>
          <w:tab w:val="left" w:pos="652"/>
        </w:tabs>
        <w:spacing w:before="44" w:line="280" w:lineRule="auto"/>
        <w:ind w:right="171"/>
        <w:rPr>
          <w:rFonts w:asciiTheme="minorHAnsi" w:hAnsiTheme="minorHAnsi" w:cstheme="minorHAnsi"/>
          <w:sz w:val="20"/>
          <w:szCs w:val="20"/>
        </w:rPr>
      </w:pPr>
    </w:p>
    <w:p w14:paraId="6431F03A" w14:textId="3F42D259" w:rsidR="00322824" w:rsidRDefault="007F3B6F" w:rsidP="0074702F">
      <w:pPr>
        <w:tabs>
          <w:tab w:val="left" w:pos="181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B840FF" wp14:editId="621DAE7D">
                <wp:simplePos x="0" y="0"/>
                <wp:positionH relativeFrom="column">
                  <wp:posOffset>3629025</wp:posOffset>
                </wp:positionH>
                <wp:positionV relativeFrom="paragraph">
                  <wp:posOffset>71120</wp:posOffset>
                </wp:positionV>
                <wp:extent cx="2933700" cy="4848225"/>
                <wp:effectExtent l="0" t="0" r="1905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4848225"/>
                          <a:chOff x="420845" y="44621"/>
                          <a:chExt cx="2532151" cy="9117785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420845" y="44621"/>
                            <a:ext cx="2532151" cy="59357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30584" y="789302"/>
                            <a:ext cx="2472307" cy="83731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944F14" w14:textId="77777777" w:rsidR="00281349" w:rsidRDefault="00281349"/>
                            <w:p w14:paraId="394CE1D5" w14:textId="77777777" w:rsidR="00281349" w:rsidRDefault="00281349"/>
                            <w:tbl>
                              <w:tblPr>
                                <w:tblW w:w="0" w:type="auto"/>
                                <w:tblInd w:w="113" w:type="dxa"/>
                                <w:tblBorders>
                                  <w:top w:val="single" w:sz="4" w:space="0" w:color="747679"/>
                                  <w:left w:val="single" w:sz="4" w:space="0" w:color="747679"/>
                                  <w:bottom w:val="single" w:sz="4" w:space="0" w:color="747679"/>
                                  <w:right w:val="single" w:sz="4" w:space="0" w:color="747679"/>
                                  <w:insideH w:val="single" w:sz="4" w:space="0" w:color="747679"/>
                                  <w:insideV w:val="single" w:sz="4" w:space="0" w:color="747679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3798"/>
                              </w:tblGrid>
                              <w:tr w:rsidR="00281349" w14:paraId="0026AF20" w14:textId="77777777" w:rsidTr="007B19ED">
                                <w:trPr>
                                  <w:trHeight w:val="350"/>
                                </w:trPr>
                                <w:tc>
                                  <w:tcPr>
                                    <w:tcW w:w="3798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</w:tcPr>
                                  <w:p w14:paraId="40D9CBBC" w14:textId="77777777" w:rsidR="00281349" w:rsidRDefault="00281349" w:rsidP="00281349">
                                    <w:pPr>
                                      <w:pStyle w:val="TableParagraph"/>
                                      <w:numPr>
                                        <w:ilvl w:val="0"/>
                                        <w:numId w:val="7"/>
                                      </w:numPr>
                                      <w:spacing w:before="38"/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281349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>Community;</w:t>
                                    </w:r>
                                    <w:proofErr w:type="gramEnd"/>
                                    <w:r w:rsidRPr="00281349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408D19E1" w14:textId="5DCDF26B" w:rsidR="00281349" w:rsidRPr="00281349" w:rsidRDefault="00281349" w:rsidP="00281349">
                                    <w:pPr>
                                      <w:pStyle w:val="TableParagraph"/>
                                      <w:numPr>
                                        <w:ilvl w:val="0"/>
                                        <w:numId w:val="7"/>
                                      </w:numPr>
                                      <w:spacing w:before="38"/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281349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>belonging to groups;</w:t>
                                    </w:r>
                                  </w:p>
                                </w:tc>
                              </w:tr>
                              <w:tr w:rsidR="00281349" w14:paraId="44EFC29D" w14:textId="77777777" w:rsidTr="007B19ED">
                                <w:trPr>
                                  <w:trHeight w:val="345"/>
                                </w:trPr>
                                <w:tc>
                                  <w:tcPr>
                                    <w:tcW w:w="3798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</w:tcPr>
                                  <w:p w14:paraId="3D2F4532" w14:textId="77777777" w:rsidR="00281349" w:rsidRDefault="00281349" w:rsidP="00281349">
                                    <w:pPr>
                                      <w:pStyle w:val="TableParagraph"/>
                                      <w:numPr>
                                        <w:ilvl w:val="0"/>
                                        <w:numId w:val="7"/>
                                      </w:numPr>
                                      <w:spacing w:before="65"/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281349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 xml:space="preserve">similarities and </w:t>
                                    </w:r>
                                    <w:proofErr w:type="gramStart"/>
                                    <w:r w:rsidRPr="00281349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>differences;</w:t>
                                    </w:r>
                                    <w:proofErr w:type="gramEnd"/>
                                    <w:r w:rsidRPr="00281349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6718FEB1" w14:textId="322BF75D" w:rsidR="00281349" w:rsidRPr="00281349" w:rsidRDefault="00281349" w:rsidP="00281349">
                                    <w:pPr>
                                      <w:pStyle w:val="TableParagraph"/>
                                      <w:numPr>
                                        <w:ilvl w:val="0"/>
                                        <w:numId w:val="7"/>
                                      </w:numPr>
                                      <w:spacing w:before="65"/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281349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>respect for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 xml:space="preserve"> others</w:t>
                                    </w:r>
                                  </w:p>
                                </w:tc>
                              </w:tr>
                              <w:tr w:rsidR="00281349" w14:paraId="3F2FA8C3" w14:textId="77777777" w:rsidTr="007B19ED">
                                <w:trPr>
                                  <w:trHeight w:val="624"/>
                                </w:trPr>
                                <w:tc>
                                  <w:tcPr>
                                    <w:tcW w:w="3798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</w:tcPr>
                                  <w:p w14:paraId="3D09E1FE" w14:textId="0D33CEE1" w:rsidR="00281349" w:rsidRPr="00281349" w:rsidRDefault="00281349" w:rsidP="00281349">
                                    <w:pPr>
                                      <w:pStyle w:val="TableParagraph"/>
                                      <w:spacing w:before="29"/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C9CD4C" w14:textId="0DC76F49" w:rsidR="0045259C" w:rsidRPr="007F3B6F" w:rsidRDefault="0045259C" w:rsidP="007F3B6F">
                              <w:pPr>
                                <w:tabs>
                                  <w:tab w:val="left" w:pos="1815"/>
                                </w:tabs>
                                <w:jc w:val="both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29" style="position:absolute;margin-left:285.75pt;margin-top:5.6pt;width:231pt;height:381.75pt;z-index:251664384;mso-width-relative:margin;mso-height-relative:margin" coordorigin="4208,446" coordsize="25321,9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">
                <v:shape id="Text Box 11" o:spid="_x0000_s1030" type="#_x0000_t202" style="position:absolute;left:4208;top:446;width:25321;height:5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1" type="#_x0000_t202" style="position:absolute;left:4305;top:7893;width:24723;height:83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17944F14" w14:textId="77777777" w:rsidR="00281349" w:rsidRDefault="00281349"/>
                      <w:p w14:paraId="394CE1D5" w14:textId="77777777" w:rsidR="00281349" w:rsidRDefault="00281349"/>
                      <w:tbl>
                        <w:tblPr>
                          <w:tblW w:w="0" w:type="auto"/>
                          <w:tblInd w:w="113" w:type="dxa"/>
                          <w:tblBorders>
                            <w:top w:val="single" w:sz="4" w:space="0" w:color="747679"/>
                            <w:left w:val="single" w:sz="4" w:space="0" w:color="747679"/>
                            <w:bottom w:val="single" w:sz="4" w:space="0" w:color="747679"/>
                            <w:right w:val="single" w:sz="4" w:space="0" w:color="747679"/>
                            <w:insideH w:val="single" w:sz="4" w:space="0" w:color="747679"/>
                            <w:insideV w:val="single" w:sz="4" w:space="0" w:color="747679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798"/>
                        </w:tblGrid>
                        <w:tr w:rsidR="00281349" w14:paraId="0026AF20" w14:textId="77777777" w:rsidTr="007B19ED">
                          <w:trPr>
                            <w:trHeight w:val="350"/>
                          </w:trPr>
                          <w:tc>
                            <w:tcPr>
                              <w:tcW w:w="3798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</w:tcPr>
                            <w:p w14:paraId="40D9CBBC" w14:textId="77777777" w:rsidR="00281349" w:rsidRDefault="00281349" w:rsidP="00281349">
                              <w:pPr>
                                <w:pStyle w:val="TableParagraph"/>
                                <w:numPr>
                                  <w:ilvl w:val="0"/>
                                  <w:numId w:val="7"/>
                                </w:numPr>
                                <w:spacing w:before="38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Community;</w:t>
                              </w:r>
                              <w:proofErr w:type="gramEnd"/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408D19E1" w14:textId="5DCDF26B" w:rsidR="00281349" w:rsidRPr="00281349" w:rsidRDefault="00281349" w:rsidP="00281349">
                              <w:pPr>
                                <w:pStyle w:val="TableParagraph"/>
                                <w:numPr>
                                  <w:ilvl w:val="0"/>
                                  <w:numId w:val="7"/>
                                </w:numPr>
                                <w:spacing w:before="38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belonging to groups;</w:t>
                              </w:r>
                            </w:p>
                          </w:tc>
                        </w:tr>
                        <w:tr w:rsidR="00281349" w14:paraId="44EFC29D" w14:textId="77777777" w:rsidTr="007B19ED">
                          <w:trPr>
                            <w:trHeight w:val="345"/>
                          </w:trPr>
                          <w:tc>
                            <w:tcPr>
                              <w:tcW w:w="3798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</w:tcPr>
                            <w:p w14:paraId="3D2F4532" w14:textId="77777777" w:rsidR="00281349" w:rsidRDefault="00281349" w:rsidP="00281349">
                              <w:pPr>
                                <w:pStyle w:val="TableParagraph"/>
                                <w:numPr>
                                  <w:ilvl w:val="0"/>
                                  <w:numId w:val="7"/>
                                </w:numPr>
                                <w:spacing w:before="65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similarities and </w:t>
                              </w:r>
                              <w:proofErr w:type="gramStart"/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differences;</w:t>
                              </w:r>
                              <w:proofErr w:type="gramEnd"/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6718FEB1" w14:textId="322BF75D" w:rsidR="00281349" w:rsidRPr="00281349" w:rsidRDefault="00281349" w:rsidP="00281349">
                              <w:pPr>
                                <w:pStyle w:val="TableParagraph"/>
                                <w:numPr>
                                  <w:ilvl w:val="0"/>
                                  <w:numId w:val="7"/>
                                </w:numPr>
                                <w:spacing w:before="65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respect for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others</w:t>
                              </w:r>
                            </w:p>
                          </w:tc>
                        </w:tr>
                        <w:tr w:rsidR="00281349" w14:paraId="3F2FA8C3" w14:textId="77777777" w:rsidTr="007B19ED">
                          <w:trPr>
                            <w:trHeight w:val="624"/>
                          </w:trPr>
                          <w:tc>
                            <w:tcPr>
                              <w:tcW w:w="3798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</w:tcPr>
                            <w:p w14:paraId="3D09E1FE" w14:textId="0D33CEE1" w:rsidR="00281349" w:rsidRPr="00281349" w:rsidRDefault="00281349" w:rsidP="00281349">
                              <w:pPr>
                                <w:pStyle w:val="TableParagraph"/>
                                <w:spacing w:before="29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1C9CD4C" w14:textId="0DC76F49" w:rsidR="0045259C" w:rsidRPr="007F3B6F" w:rsidRDefault="0045259C" w:rsidP="007F3B6F">
                        <w:pPr>
                          <w:tabs>
                            <w:tab w:val="left" w:pos="1815"/>
                          </w:tabs>
                          <w:jc w:val="both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FDBC6" wp14:editId="7E07FB43">
                <wp:simplePos x="0" y="0"/>
                <wp:positionH relativeFrom="margin">
                  <wp:posOffset>-247650</wp:posOffset>
                </wp:positionH>
                <wp:positionV relativeFrom="paragraph">
                  <wp:posOffset>80645</wp:posOffset>
                </wp:positionV>
                <wp:extent cx="3629025" cy="4867275"/>
                <wp:effectExtent l="0" t="0" r="28575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9025" cy="4867275"/>
                          <a:chOff x="-20483" y="380681"/>
                          <a:chExt cx="2839883" cy="1002143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-20483" y="380681"/>
                            <a:ext cx="2819400" cy="5875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1176350"/>
                            <a:ext cx="2809875" cy="92257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44756BDA" w:rsidR="00933A69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4593379E" w14:textId="77777777" w:rsidR="00281349" w:rsidRPr="00281349" w:rsidRDefault="00281349" w:rsidP="00281349">
                              <w:pPr>
                                <w:pStyle w:val="Table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42" w:line="280" w:lineRule="auto"/>
                                <w:ind w:right="559"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they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belong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different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groups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communities,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e.g.</w:t>
                              </w:r>
                              <w:proofErr w:type="gramEnd"/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friendship, faith, clubs, classes/year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groups</w:t>
                              </w:r>
                            </w:p>
                            <w:p w14:paraId="5711FD11" w14:textId="77777777" w:rsidR="00281349" w:rsidRPr="00281349" w:rsidRDefault="00281349" w:rsidP="00281349">
                              <w:pPr>
                                <w:pStyle w:val="Table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70"/>
                                <w:ind w:left="65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what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is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meant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by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diverse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community;</w:t>
                              </w:r>
                              <w:proofErr w:type="gramEnd"/>
                              <w:r w:rsidRPr="00281349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3A9966B9" w14:textId="04159140" w:rsidR="00281349" w:rsidRPr="00281349" w:rsidRDefault="00281349" w:rsidP="00281349">
                              <w:pPr>
                                <w:pStyle w:val="Table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70"/>
                                <w:ind w:left="65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different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groups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make up the wider/local community around the </w:t>
                              </w:r>
                              <w:proofErr w:type="gramStart"/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school</w:t>
                              </w:r>
                              <w:proofErr w:type="gramEnd"/>
                            </w:p>
                            <w:p w14:paraId="2A06A11F" w14:textId="77777777" w:rsidR="00281349" w:rsidRPr="00281349" w:rsidRDefault="00281349" w:rsidP="00281349">
                              <w:pPr>
                                <w:pStyle w:val="Table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112"/>
                                <w:ind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community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helps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everyone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feel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included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values</w:t>
                              </w:r>
                            </w:p>
                            <w:p w14:paraId="5B5FFAE7" w14:textId="77777777" w:rsidR="00281349" w:rsidRPr="00281349" w:rsidRDefault="00281349" w:rsidP="00281349">
                              <w:pPr>
                                <w:pStyle w:val="TableParagraph"/>
                                <w:spacing w:before="40"/>
                                <w:ind w:left="653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the different contributions that people </w:t>
                              </w:r>
                              <w:proofErr w:type="gramStart"/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make</w:t>
                              </w:r>
                              <w:proofErr w:type="gramEnd"/>
                            </w:p>
                            <w:p w14:paraId="7A849716" w14:textId="7B7B609D" w:rsidR="00281349" w:rsidRPr="00281349" w:rsidRDefault="00281349" w:rsidP="00281349">
                              <w:pPr>
                                <w:pStyle w:val="Table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112"/>
                                <w:ind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be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respectful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towards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people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who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may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live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differently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1349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 them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32" style="position:absolute;margin-left:-19.5pt;margin-top:6.35pt;width:285.75pt;height:383.25pt;z-index:251661312;mso-position-horizontal-relative:margin;mso-width-relative:margin;mso-height-relative:margin" coordorigin="-204,3806" coordsize="28398,100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">
                <v:shape id="Text Box 8" o:spid="_x0000_s1033" type="#_x0000_t202" style="position:absolute;left:-204;top:3806;width:28193;height:5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4" type="#_x0000_t202" style="position:absolute;left:95;top:11763;width:28099;height:9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44756BDA" w:rsidR="00933A69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4593379E" w14:textId="77777777" w:rsidR="00281349" w:rsidRPr="00281349" w:rsidRDefault="00281349" w:rsidP="00281349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42" w:line="280" w:lineRule="auto"/>
                          <w:ind w:right="559"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they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belong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different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groups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communities,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e.g.</w:t>
                        </w:r>
                        <w:proofErr w:type="gramEnd"/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friendship, faith, clubs, classes/year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groups</w:t>
                        </w:r>
                      </w:p>
                      <w:p w14:paraId="5711FD11" w14:textId="77777777" w:rsidR="00281349" w:rsidRPr="00281349" w:rsidRDefault="00281349" w:rsidP="00281349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70"/>
                          <w:ind w:left="65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what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is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meant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by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diverse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community;</w:t>
                        </w:r>
                        <w:proofErr w:type="gramEnd"/>
                        <w:r w:rsidRPr="00281349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A9966B9" w14:textId="04159140" w:rsidR="00281349" w:rsidRPr="00281349" w:rsidRDefault="00281349" w:rsidP="00281349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70"/>
                          <w:ind w:left="65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different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groups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make up the wider/local community around the </w:t>
                        </w:r>
                        <w:proofErr w:type="gramStart"/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school</w:t>
                        </w:r>
                        <w:proofErr w:type="gramEnd"/>
                      </w:p>
                      <w:p w14:paraId="2A06A11F" w14:textId="77777777" w:rsidR="00281349" w:rsidRPr="00281349" w:rsidRDefault="00281349" w:rsidP="00281349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112"/>
                          <w:ind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community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helps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everyone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feel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included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values</w:t>
                        </w:r>
                      </w:p>
                      <w:p w14:paraId="5B5FFAE7" w14:textId="77777777" w:rsidR="00281349" w:rsidRPr="00281349" w:rsidRDefault="00281349" w:rsidP="00281349">
                        <w:pPr>
                          <w:pStyle w:val="TableParagraph"/>
                          <w:spacing w:before="40"/>
                          <w:ind w:left="653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the different contributions that people </w:t>
                        </w:r>
                        <w:proofErr w:type="gramStart"/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make</w:t>
                        </w:r>
                        <w:proofErr w:type="gramEnd"/>
                      </w:p>
                      <w:p w14:paraId="7A849716" w14:textId="7B7B609D" w:rsidR="00281349" w:rsidRPr="00281349" w:rsidRDefault="00281349" w:rsidP="00281349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112"/>
                          <w:ind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be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respectful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towards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people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who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may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live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differently</w:t>
                        </w:r>
                        <w:r w:rsidRPr="00281349">
                          <w:rPr>
                            <w:rFonts w:asciiTheme="minorHAnsi" w:hAnsiTheme="minorHAnsi" w:cstheme="minorHAnsi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28134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890A2CD" w14:textId="086629F5" w:rsidR="00F91AFF" w:rsidRDefault="00322824" w:rsidP="0074702F">
      <w:pPr>
        <w:tabs>
          <w:tab w:val="left" w:pos="1815"/>
        </w:tabs>
      </w:pPr>
      <w:r>
        <w:t xml:space="preserve">                                                                                                  </w:t>
      </w:r>
    </w:p>
    <w:p w14:paraId="00F5C869" w14:textId="79D73225" w:rsidR="00F91AFF" w:rsidRDefault="00F91AFF" w:rsidP="0074702F">
      <w:pPr>
        <w:tabs>
          <w:tab w:val="left" w:pos="1815"/>
        </w:tabs>
      </w:pPr>
    </w:p>
    <w:p w14:paraId="1AE57CD1" w14:textId="60C8EDE7" w:rsidR="00F91AFF" w:rsidRDefault="00F91AFF" w:rsidP="0074702F">
      <w:pPr>
        <w:tabs>
          <w:tab w:val="left" w:pos="1815"/>
        </w:tabs>
      </w:pPr>
    </w:p>
    <w:p w14:paraId="13305B78" w14:textId="1AD819D5" w:rsidR="00F91AFF" w:rsidRDefault="00F91AFF" w:rsidP="0074702F">
      <w:pPr>
        <w:tabs>
          <w:tab w:val="left" w:pos="1815"/>
        </w:tabs>
      </w:pPr>
    </w:p>
    <w:p w14:paraId="2F57E78E" w14:textId="331D00C1" w:rsidR="00F91AFF" w:rsidRDefault="00F91AFF" w:rsidP="0074702F">
      <w:pPr>
        <w:tabs>
          <w:tab w:val="left" w:pos="1815"/>
        </w:tabs>
      </w:pPr>
    </w:p>
    <w:p w14:paraId="6D5DF84A" w14:textId="411BFF8D" w:rsidR="00F91AFF" w:rsidRDefault="00F91AFF" w:rsidP="0074702F">
      <w:pPr>
        <w:tabs>
          <w:tab w:val="left" w:pos="1815"/>
        </w:tabs>
      </w:pPr>
    </w:p>
    <w:p w14:paraId="4D482EAB" w14:textId="0595D241" w:rsidR="00F91AFF" w:rsidRDefault="00F91AFF" w:rsidP="0074702F">
      <w:pPr>
        <w:tabs>
          <w:tab w:val="left" w:pos="1815"/>
        </w:tabs>
      </w:pPr>
    </w:p>
    <w:p w14:paraId="7A5BC429" w14:textId="3DB46BE9" w:rsidR="00F91AFF" w:rsidRDefault="00F91AFF" w:rsidP="0074702F">
      <w:pPr>
        <w:tabs>
          <w:tab w:val="left" w:pos="1815"/>
        </w:tabs>
      </w:pPr>
    </w:p>
    <w:p w14:paraId="5743BA3E" w14:textId="6D318594" w:rsidR="00F91AFF" w:rsidRDefault="00F91AFF" w:rsidP="0074702F">
      <w:pPr>
        <w:tabs>
          <w:tab w:val="left" w:pos="1815"/>
        </w:tabs>
      </w:pPr>
    </w:p>
    <w:p w14:paraId="08726323" w14:textId="47BE1E3E" w:rsidR="00F91AFF" w:rsidRDefault="00F91AFF" w:rsidP="0074702F">
      <w:pPr>
        <w:tabs>
          <w:tab w:val="left" w:pos="1815"/>
        </w:tabs>
      </w:pPr>
    </w:p>
    <w:p w14:paraId="0F150FD3" w14:textId="1789B7D0" w:rsidR="00F91AFF" w:rsidRDefault="00F91AFF" w:rsidP="0074702F">
      <w:pPr>
        <w:tabs>
          <w:tab w:val="left" w:pos="1815"/>
        </w:tabs>
      </w:pPr>
    </w:p>
    <w:p w14:paraId="25FE519D" w14:textId="24EA4085" w:rsidR="00F91AFF" w:rsidRDefault="00F91AFF" w:rsidP="0074702F">
      <w:pPr>
        <w:tabs>
          <w:tab w:val="left" w:pos="1815"/>
        </w:tabs>
      </w:pPr>
    </w:p>
    <w:p w14:paraId="626AC431" w14:textId="2BE5D98F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FD0"/>
    <w:multiLevelType w:val="hybridMultilevel"/>
    <w:tmpl w:val="7CEE5278"/>
    <w:lvl w:ilvl="0" w:tplc="37680638">
      <w:numFmt w:val="bullet"/>
      <w:lvlText w:val="•"/>
      <w:lvlJc w:val="left"/>
      <w:pPr>
        <w:ind w:left="805" w:hanging="36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119D5BA1"/>
    <w:multiLevelType w:val="hybridMultilevel"/>
    <w:tmpl w:val="E1446ED4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C0A7E"/>
    <w:multiLevelType w:val="hybridMultilevel"/>
    <w:tmpl w:val="7E064C1C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44D27"/>
    <w:multiLevelType w:val="hybridMultilevel"/>
    <w:tmpl w:val="41B42706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90E2E"/>
    <w:multiLevelType w:val="hybridMultilevel"/>
    <w:tmpl w:val="4596E8D0"/>
    <w:lvl w:ilvl="0" w:tplc="8DCC2C66">
      <w:start w:val="5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78515D"/>
    <w:multiLevelType w:val="hybridMultilevel"/>
    <w:tmpl w:val="2BCC9AA8"/>
    <w:lvl w:ilvl="0" w:tplc="CD9C93FC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BBEE0C3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4042D34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9B3A7E16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AC86189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ACEA433C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A6AC7D96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73E6C3F8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A46A144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6" w15:restartNumberingAfterBreak="0">
    <w:nsid w:val="6B50316E"/>
    <w:multiLevelType w:val="hybridMultilevel"/>
    <w:tmpl w:val="11A2E918"/>
    <w:lvl w:ilvl="0" w:tplc="EFAC5294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7"/>
        <w:w w:val="97"/>
        <w:sz w:val="20"/>
        <w:szCs w:val="20"/>
        <w:lang w:val="en-GB" w:eastAsia="en-GB" w:bidi="en-GB"/>
      </w:rPr>
    </w:lvl>
    <w:lvl w:ilvl="1" w:tplc="77B61264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05A038EA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968033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BA26F1E6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CCC658D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255C943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C98A40AE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D55EED6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num w:numId="1" w16cid:durableId="1960405989">
    <w:abstractNumId w:val="1"/>
  </w:num>
  <w:num w:numId="2" w16cid:durableId="969045148">
    <w:abstractNumId w:val="4"/>
  </w:num>
  <w:num w:numId="3" w16cid:durableId="651182562">
    <w:abstractNumId w:val="2"/>
  </w:num>
  <w:num w:numId="4" w16cid:durableId="2086874002">
    <w:abstractNumId w:val="3"/>
  </w:num>
  <w:num w:numId="5" w16cid:durableId="1797599405">
    <w:abstractNumId w:val="6"/>
  </w:num>
  <w:num w:numId="6" w16cid:durableId="1339889556">
    <w:abstractNumId w:val="5"/>
  </w:num>
  <w:num w:numId="7" w16cid:durableId="2409194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43E77"/>
    <w:rsid w:val="00047100"/>
    <w:rsid w:val="00054E50"/>
    <w:rsid w:val="00056CAF"/>
    <w:rsid w:val="00082DF8"/>
    <w:rsid w:val="00092681"/>
    <w:rsid w:val="000A1629"/>
    <w:rsid w:val="000A45E0"/>
    <w:rsid w:val="000A5EB8"/>
    <w:rsid w:val="000A64C4"/>
    <w:rsid w:val="000B3ED8"/>
    <w:rsid w:val="000B5304"/>
    <w:rsid w:val="000C476E"/>
    <w:rsid w:val="000C4D31"/>
    <w:rsid w:val="000C66F2"/>
    <w:rsid w:val="000C6B0F"/>
    <w:rsid w:val="000D5B52"/>
    <w:rsid w:val="000D6889"/>
    <w:rsid w:val="000D6F74"/>
    <w:rsid w:val="000E3C29"/>
    <w:rsid w:val="000F25C5"/>
    <w:rsid w:val="000F607D"/>
    <w:rsid w:val="00103BBD"/>
    <w:rsid w:val="00106E7A"/>
    <w:rsid w:val="0011029E"/>
    <w:rsid w:val="00112D83"/>
    <w:rsid w:val="00120848"/>
    <w:rsid w:val="001214CB"/>
    <w:rsid w:val="0012687F"/>
    <w:rsid w:val="00130D53"/>
    <w:rsid w:val="00151BF2"/>
    <w:rsid w:val="00154EFF"/>
    <w:rsid w:val="00170F40"/>
    <w:rsid w:val="001902A6"/>
    <w:rsid w:val="00191077"/>
    <w:rsid w:val="0019708D"/>
    <w:rsid w:val="001A662D"/>
    <w:rsid w:val="001A6E57"/>
    <w:rsid w:val="001B0430"/>
    <w:rsid w:val="001C366E"/>
    <w:rsid w:val="001C73A9"/>
    <w:rsid w:val="001C7515"/>
    <w:rsid w:val="001D04B0"/>
    <w:rsid w:val="001D2C6E"/>
    <w:rsid w:val="001E7B34"/>
    <w:rsid w:val="001F36F8"/>
    <w:rsid w:val="002058A2"/>
    <w:rsid w:val="00205AE0"/>
    <w:rsid w:val="002124CA"/>
    <w:rsid w:val="002211D3"/>
    <w:rsid w:val="002246BA"/>
    <w:rsid w:val="002259A3"/>
    <w:rsid w:val="00242FD9"/>
    <w:rsid w:val="00257236"/>
    <w:rsid w:val="00262933"/>
    <w:rsid w:val="0027329F"/>
    <w:rsid w:val="00273C9B"/>
    <w:rsid w:val="00275164"/>
    <w:rsid w:val="00281349"/>
    <w:rsid w:val="002942DA"/>
    <w:rsid w:val="002A165C"/>
    <w:rsid w:val="002A5B0D"/>
    <w:rsid w:val="002B722B"/>
    <w:rsid w:val="002C7848"/>
    <w:rsid w:val="002D3337"/>
    <w:rsid w:val="002E30A0"/>
    <w:rsid w:val="002E4FAE"/>
    <w:rsid w:val="002E6F9B"/>
    <w:rsid w:val="00301387"/>
    <w:rsid w:val="00312B8D"/>
    <w:rsid w:val="003139F9"/>
    <w:rsid w:val="00322824"/>
    <w:rsid w:val="003262FF"/>
    <w:rsid w:val="0033375C"/>
    <w:rsid w:val="00335B78"/>
    <w:rsid w:val="003539E3"/>
    <w:rsid w:val="0036022B"/>
    <w:rsid w:val="003966DD"/>
    <w:rsid w:val="003A4100"/>
    <w:rsid w:val="003A66A6"/>
    <w:rsid w:val="003B1355"/>
    <w:rsid w:val="003C4B96"/>
    <w:rsid w:val="003D265F"/>
    <w:rsid w:val="003D47F5"/>
    <w:rsid w:val="003E26D0"/>
    <w:rsid w:val="00412243"/>
    <w:rsid w:val="004159C7"/>
    <w:rsid w:val="00424D54"/>
    <w:rsid w:val="004313C1"/>
    <w:rsid w:val="00434742"/>
    <w:rsid w:val="0045259C"/>
    <w:rsid w:val="004532BE"/>
    <w:rsid w:val="00457CA4"/>
    <w:rsid w:val="00482F10"/>
    <w:rsid w:val="004A0ABE"/>
    <w:rsid w:val="004B6540"/>
    <w:rsid w:val="004D168B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5F11"/>
    <w:rsid w:val="005A6D52"/>
    <w:rsid w:val="005C03F4"/>
    <w:rsid w:val="005D4DC8"/>
    <w:rsid w:val="005E1106"/>
    <w:rsid w:val="005E58F6"/>
    <w:rsid w:val="005E7B08"/>
    <w:rsid w:val="006177DD"/>
    <w:rsid w:val="00626159"/>
    <w:rsid w:val="00643848"/>
    <w:rsid w:val="0065288A"/>
    <w:rsid w:val="006767D0"/>
    <w:rsid w:val="00680152"/>
    <w:rsid w:val="00683CC0"/>
    <w:rsid w:val="006960C8"/>
    <w:rsid w:val="006A1A01"/>
    <w:rsid w:val="006B408D"/>
    <w:rsid w:val="006B4151"/>
    <w:rsid w:val="006C0CE8"/>
    <w:rsid w:val="006C3EDA"/>
    <w:rsid w:val="006D4B92"/>
    <w:rsid w:val="006D60EC"/>
    <w:rsid w:val="006D7E73"/>
    <w:rsid w:val="006F4C21"/>
    <w:rsid w:val="0070057F"/>
    <w:rsid w:val="00703DDA"/>
    <w:rsid w:val="00704867"/>
    <w:rsid w:val="00717918"/>
    <w:rsid w:val="0072599A"/>
    <w:rsid w:val="007405CA"/>
    <w:rsid w:val="00745C1E"/>
    <w:rsid w:val="0074702F"/>
    <w:rsid w:val="00754888"/>
    <w:rsid w:val="0076033B"/>
    <w:rsid w:val="00775E9D"/>
    <w:rsid w:val="00782EA3"/>
    <w:rsid w:val="007A2C58"/>
    <w:rsid w:val="007B7DBB"/>
    <w:rsid w:val="007C1819"/>
    <w:rsid w:val="007C68EA"/>
    <w:rsid w:val="007E41C9"/>
    <w:rsid w:val="007E6466"/>
    <w:rsid w:val="007F3B6F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677DB"/>
    <w:rsid w:val="0087361E"/>
    <w:rsid w:val="00883E84"/>
    <w:rsid w:val="00887AEA"/>
    <w:rsid w:val="0089044A"/>
    <w:rsid w:val="00895F92"/>
    <w:rsid w:val="008B3D33"/>
    <w:rsid w:val="008B6F86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8281F"/>
    <w:rsid w:val="009936C2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36BCA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21E0A"/>
    <w:rsid w:val="00B43065"/>
    <w:rsid w:val="00B50473"/>
    <w:rsid w:val="00B6215C"/>
    <w:rsid w:val="00B730C5"/>
    <w:rsid w:val="00B74FFC"/>
    <w:rsid w:val="00B8394F"/>
    <w:rsid w:val="00B87F87"/>
    <w:rsid w:val="00B9040B"/>
    <w:rsid w:val="00B92E41"/>
    <w:rsid w:val="00B947AD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45D7A"/>
    <w:rsid w:val="00C52FF4"/>
    <w:rsid w:val="00C65DF6"/>
    <w:rsid w:val="00C839FD"/>
    <w:rsid w:val="00C97A63"/>
    <w:rsid w:val="00CB37AB"/>
    <w:rsid w:val="00CC6F02"/>
    <w:rsid w:val="00CF34B1"/>
    <w:rsid w:val="00D02A22"/>
    <w:rsid w:val="00D07D17"/>
    <w:rsid w:val="00D2646F"/>
    <w:rsid w:val="00D608C8"/>
    <w:rsid w:val="00D64BB1"/>
    <w:rsid w:val="00D809FA"/>
    <w:rsid w:val="00DA6CEF"/>
    <w:rsid w:val="00DB4764"/>
    <w:rsid w:val="00DC36FE"/>
    <w:rsid w:val="00DC65B7"/>
    <w:rsid w:val="00DE140A"/>
    <w:rsid w:val="00DE2654"/>
    <w:rsid w:val="00E04DC6"/>
    <w:rsid w:val="00E2726A"/>
    <w:rsid w:val="00E32444"/>
    <w:rsid w:val="00E43FD2"/>
    <w:rsid w:val="00E55D1A"/>
    <w:rsid w:val="00E570B2"/>
    <w:rsid w:val="00E573C5"/>
    <w:rsid w:val="00E6289E"/>
    <w:rsid w:val="00E63A75"/>
    <w:rsid w:val="00E67806"/>
    <w:rsid w:val="00E75891"/>
    <w:rsid w:val="00E80831"/>
    <w:rsid w:val="00E8755C"/>
    <w:rsid w:val="00E90241"/>
    <w:rsid w:val="00E9079B"/>
    <w:rsid w:val="00E967B1"/>
    <w:rsid w:val="00ED4916"/>
    <w:rsid w:val="00EE2A81"/>
    <w:rsid w:val="00F03A80"/>
    <w:rsid w:val="00F07CCE"/>
    <w:rsid w:val="00F20314"/>
    <w:rsid w:val="00F2610C"/>
    <w:rsid w:val="00F31EF2"/>
    <w:rsid w:val="00F36626"/>
    <w:rsid w:val="00F43F35"/>
    <w:rsid w:val="00F56E3C"/>
    <w:rsid w:val="00F71CC6"/>
    <w:rsid w:val="00F74761"/>
    <w:rsid w:val="00F77B02"/>
    <w:rsid w:val="00F84F9E"/>
    <w:rsid w:val="00F85D69"/>
    <w:rsid w:val="00F91AFF"/>
    <w:rsid w:val="00F91B23"/>
    <w:rsid w:val="00F9272D"/>
    <w:rsid w:val="00FA55B9"/>
    <w:rsid w:val="00FA654D"/>
    <w:rsid w:val="00FB6D11"/>
    <w:rsid w:val="00FC2F81"/>
    <w:rsid w:val="00FE24A6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7FE2BC8EAB643815553672C513882" ma:contentTypeVersion="8" ma:contentTypeDescription="Create a new document." ma:contentTypeScope="" ma:versionID="bcad2123ab48577b97a60a94a0447de3">
  <xsd:schema xmlns:xsd="http://www.w3.org/2001/XMLSchema" xmlns:xs="http://www.w3.org/2001/XMLSchema" xmlns:p="http://schemas.microsoft.com/office/2006/metadata/properties" xmlns:ns3="3d10b266-8b51-4387-a1bf-39d976fde248" targetNamespace="http://schemas.microsoft.com/office/2006/metadata/properties" ma:root="true" ma:fieldsID="9018255d85eb5c262b12242f28c29d0f" ns3:_="">
    <xsd:import namespace="3d10b266-8b51-4387-a1bf-39d976fde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0b266-8b51-4387-a1bf-39d976fde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C1FE18-AFC7-4AC1-A61D-64166B3B9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0b266-8b51-4387-a1bf-39d976fd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3</cp:revision>
  <dcterms:created xsi:type="dcterms:W3CDTF">2023-06-26T08:50:00Z</dcterms:created>
  <dcterms:modified xsi:type="dcterms:W3CDTF">2023-06-26T11:13:00Z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0x01010075E7FE2BC8EAB643815553672C513882</vt:lpwstr>
  </property>
</Properties>
</file>