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1146F" w14:textId="2820AA66" w:rsidR="006F1A4A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98281F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3 S</w:t>
                            </w:r>
                            <w:r w:rsidR="006F1A4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ummer 1 Health and wellbeing</w:t>
                            </w:r>
                          </w:p>
                          <w:p w14:paraId="61057CCB" w14:textId="0835D1DE" w:rsidR="006A1A01" w:rsidRPr="006F1A4A" w:rsidRDefault="0098281F" w:rsidP="006F1A4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 w:rsidRPr="006F1A4A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 </w:t>
                            </w:r>
                            <w:r w:rsidR="006F1A4A" w:rsidRPr="006F1A4A">
                              <w:rPr>
                                <w:rFonts w:cstheme="minorHAnsi"/>
                                <w:bCs/>
                                <w:sz w:val="20"/>
                              </w:rPr>
                              <w:t>Why should we eat well and look after our teeth?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2101146F" w14:textId="2820AA66" w:rsidR="006F1A4A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98281F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3 S</w:t>
                      </w:r>
                      <w:r w:rsidR="006F1A4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ummer 1 Health and wellbeing</w:t>
                      </w:r>
                    </w:p>
                    <w:p w14:paraId="61057CCB" w14:textId="0835D1DE" w:rsidR="006A1A01" w:rsidRPr="006F1A4A" w:rsidRDefault="0098281F" w:rsidP="006F1A4A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</w:rPr>
                      </w:pPr>
                      <w:r w:rsidRPr="006F1A4A">
                        <w:rPr>
                          <w:rFonts w:cstheme="minorHAnsi"/>
                          <w:bCs/>
                          <w:sz w:val="20"/>
                        </w:rPr>
                        <w:t xml:space="preserve"> </w:t>
                      </w:r>
                      <w:r w:rsidR="006F1A4A" w:rsidRPr="006F1A4A">
                        <w:rPr>
                          <w:rFonts w:cstheme="minorHAnsi"/>
                          <w:bCs/>
                          <w:sz w:val="20"/>
                        </w:rPr>
                        <w:t>Why should we eat well and look after our teeth?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3A8BEFD1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2762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E8755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30D7D5" w14:textId="480943D0" w:rsidR="005E1106" w:rsidRPr="001E7B34" w:rsidRDefault="005E1106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" fillcolor="window" strokeweight=".5pt">
                <v:textbox>
                  <w:txbxContent>
                    <w:p w14:paraId="2CBACF6C" w14:textId="1415C456" w:rsidR="000F607D" w:rsidRDefault="000F607D" w:rsidP="00E8755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830D7D5" w14:textId="480943D0" w:rsidR="005E1106" w:rsidRPr="001E7B34" w:rsidRDefault="005E1106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26269642" w14:textId="726F388C" w:rsidR="007064A5" w:rsidRPr="007064A5" w:rsidRDefault="007064A5" w:rsidP="007064A5">
      <w:pPr>
        <w:pStyle w:val="TableParagraph"/>
        <w:tabs>
          <w:tab w:val="left" w:pos="651"/>
          <w:tab w:val="left" w:pos="652"/>
        </w:tabs>
        <w:spacing w:before="42" w:line="280" w:lineRule="auto"/>
        <w:ind w:right="332"/>
        <w:rPr>
          <w:rFonts w:asciiTheme="minorHAnsi" w:hAnsiTheme="minorHAnsi" w:cstheme="minorHAnsi"/>
          <w:b/>
          <w:bCs/>
          <w:sz w:val="20"/>
          <w:szCs w:val="20"/>
        </w:rPr>
      </w:pPr>
      <w:r w:rsidRPr="007064A5">
        <w:rPr>
          <w:rFonts w:asciiTheme="minorHAnsi" w:hAnsiTheme="minorHAnsi" w:cstheme="minorHAnsi"/>
          <w:b/>
          <w:bCs/>
          <w:sz w:val="20"/>
          <w:szCs w:val="20"/>
        </w:rPr>
        <w:t>Y2 Summer 1 What helps us grow and stay healthy?</w:t>
      </w:r>
    </w:p>
    <w:p w14:paraId="78E0EA21" w14:textId="78350C52" w:rsidR="00EC4AD2" w:rsidRPr="007064A5" w:rsidRDefault="00EC4AD2" w:rsidP="00EC4AD2">
      <w:pPr>
        <w:pStyle w:val="TableParagraph"/>
        <w:numPr>
          <w:ilvl w:val="0"/>
          <w:numId w:val="8"/>
        </w:numPr>
        <w:tabs>
          <w:tab w:val="left" w:pos="651"/>
          <w:tab w:val="left" w:pos="652"/>
        </w:tabs>
        <w:spacing w:before="42" w:line="280" w:lineRule="auto"/>
        <w:ind w:right="332" w:hanging="511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>that</w:t>
      </w:r>
      <w:r w:rsidRPr="007064A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different</w:t>
      </w:r>
      <w:r w:rsidRPr="007064A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things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help</w:t>
      </w:r>
      <w:r w:rsidRPr="007064A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their</w:t>
      </w:r>
      <w:r w:rsidRPr="007064A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bodies</w:t>
      </w:r>
      <w:r w:rsidRPr="007064A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to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be</w:t>
      </w:r>
      <w:r w:rsidRPr="007064A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healthy,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including food and drink, physical activity, sleep and</w:t>
      </w:r>
      <w:r w:rsidRPr="007064A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proofErr w:type="gramStart"/>
      <w:r w:rsidRPr="007064A5">
        <w:rPr>
          <w:rFonts w:asciiTheme="minorHAnsi" w:hAnsiTheme="minorHAnsi" w:cstheme="minorHAnsi"/>
          <w:spacing w:val="-3"/>
          <w:sz w:val="20"/>
          <w:szCs w:val="20"/>
        </w:rPr>
        <w:t>rest</w:t>
      </w:r>
      <w:proofErr w:type="gramEnd"/>
    </w:p>
    <w:p w14:paraId="6782E55A" w14:textId="77777777" w:rsidR="00EC4AD2" w:rsidRPr="007064A5" w:rsidRDefault="00EC4AD2" w:rsidP="00EC4AD2">
      <w:pPr>
        <w:pStyle w:val="TableParagraph"/>
        <w:numPr>
          <w:ilvl w:val="0"/>
          <w:numId w:val="8"/>
        </w:numPr>
        <w:tabs>
          <w:tab w:val="left" w:pos="651"/>
          <w:tab w:val="left" w:pos="652"/>
        </w:tabs>
        <w:spacing w:before="70"/>
        <w:ind w:left="651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>that eating and drinking too much sugar can affect their</w:t>
      </w:r>
      <w:r w:rsidRPr="007064A5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health,</w:t>
      </w:r>
    </w:p>
    <w:p w14:paraId="23A5A728" w14:textId="77777777" w:rsidR="00EC4AD2" w:rsidRPr="007064A5" w:rsidRDefault="00EC4AD2" w:rsidP="00EC4AD2">
      <w:pPr>
        <w:pStyle w:val="TableParagraph"/>
        <w:spacing w:before="40"/>
        <w:ind w:left="652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>including dental health</w:t>
      </w:r>
    </w:p>
    <w:p w14:paraId="250A6DDE" w14:textId="77777777" w:rsidR="00EC4AD2" w:rsidRPr="007064A5" w:rsidRDefault="00EC4AD2" w:rsidP="00EC4AD2">
      <w:pPr>
        <w:pStyle w:val="TableParagraph"/>
        <w:numPr>
          <w:ilvl w:val="0"/>
          <w:numId w:val="8"/>
        </w:numPr>
        <w:tabs>
          <w:tab w:val="left" w:pos="652"/>
          <w:tab w:val="left" w:pos="653"/>
        </w:tabs>
        <w:spacing w:before="112"/>
        <w:ind w:hanging="511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>how to be physically active and how much rest and sleep</w:t>
      </w:r>
      <w:r w:rsidRPr="007064A5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they</w:t>
      </w:r>
    </w:p>
    <w:p w14:paraId="1C25AA4D" w14:textId="77777777" w:rsidR="00EC4AD2" w:rsidRPr="007064A5" w:rsidRDefault="00EC4AD2" w:rsidP="00EC4AD2">
      <w:pPr>
        <w:pStyle w:val="TableParagraph"/>
        <w:spacing w:before="40"/>
        <w:ind w:left="653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 xml:space="preserve">should have </w:t>
      </w:r>
      <w:proofErr w:type="gramStart"/>
      <w:r w:rsidRPr="007064A5">
        <w:rPr>
          <w:rFonts w:asciiTheme="minorHAnsi" w:hAnsiTheme="minorHAnsi" w:cstheme="minorHAnsi"/>
          <w:sz w:val="20"/>
          <w:szCs w:val="20"/>
        </w:rPr>
        <w:t>everyday</w:t>
      </w:r>
      <w:proofErr w:type="gramEnd"/>
    </w:p>
    <w:p w14:paraId="6C031ED7" w14:textId="77777777" w:rsidR="00EC4AD2" w:rsidRDefault="00EC4AD2" w:rsidP="00EC4AD2">
      <w:pPr>
        <w:pStyle w:val="TableParagraph"/>
        <w:numPr>
          <w:ilvl w:val="0"/>
          <w:numId w:val="8"/>
        </w:numPr>
        <w:tabs>
          <w:tab w:val="left" w:pos="652"/>
          <w:tab w:val="left" w:pos="653"/>
        </w:tabs>
        <w:spacing w:before="112" w:line="280" w:lineRule="auto"/>
        <w:ind w:left="653" w:right="416" w:hanging="511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>that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there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are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different</w:t>
      </w:r>
      <w:r w:rsidRPr="007064A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ways</w:t>
      </w:r>
      <w:r w:rsidRPr="007064A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to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learn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and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play;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how</w:t>
      </w:r>
      <w:r w:rsidRPr="007064A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to</w:t>
      </w:r>
      <w:r w:rsidRPr="007064A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 xml:space="preserve">know when to </w:t>
      </w:r>
      <w:r w:rsidRPr="007064A5">
        <w:rPr>
          <w:rFonts w:asciiTheme="minorHAnsi" w:hAnsiTheme="minorHAnsi" w:cstheme="minorHAnsi"/>
          <w:spacing w:val="-3"/>
          <w:sz w:val="20"/>
          <w:szCs w:val="20"/>
        </w:rPr>
        <w:t xml:space="preserve">take </w:t>
      </w:r>
      <w:r w:rsidRPr="007064A5">
        <w:rPr>
          <w:rFonts w:asciiTheme="minorHAnsi" w:hAnsiTheme="minorHAnsi" w:cstheme="minorHAnsi"/>
          <w:sz w:val="20"/>
          <w:szCs w:val="20"/>
        </w:rPr>
        <w:t>a break from</w:t>
      </w:r>
      <w:r w:rsidRPr="007064A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screen-</w:t>
      </w:r>
      <w:proofErr w:type="gramStart"/>
      <w:r w:rsidRPr="007064A5">
        <w:rPr>
          <w:rFonts w:asciiTheme="minorHAnsi" w:hAnsiTheme="minorHAnsi" w:cstheme="minorHAnsi"/>
          <w:sz w:val="20"/>
          <w:szCs w:val="20"/>
        </w:rPr>
        <w:t>time</w:t>
      </w:r>
      <w:proofErr w:type="gramEnd"/>
    </w:p>
    <w:p w14:paraId="52B2B00A" w14:textId="78A430A0" w:rsidR="007064A5" w:rsidRPr="007064A5" w:rsidRDefault="007064A5" w:rsidP="007064A5">
      <w:pPr>
        <w:pStyle w:val="TableParagraph"/>
        <w:tabs>
          <w:tab w:val="left" w:pos="652"/>
          <w:tab w:val="left" w:pos="653"/>
        </w:tabs>
        <w:spacing w:before="112" w:line="280" w:lineRule="auto"/>
        <w:ind w:right="416"/>
        <w:rPr>
          <w:rFonts w:asciiTheme="minorHAnsi" w:hAnsiTheme="minorHAnsi" w:cstheme="minorHAnsi"/>
          <w:b/>
          <w:bCs/>
          <w:sz w:val="20"/>
          <w:szCs w:val="20"/>
        </w:rPr>
      </w:pPr>
      <w:r w:rsidRPr="007064A5">
        <w:rPr>
          <w:rFonts w:asciiTheme="minorHAnsi" w:hAnsiTheme="minorHAnsi" w:cstheme="minorHAnsi"/>
          <w:b/>
          <w:bCs/>
          <w:sz w:val="20"/>
          <w:szCs w:val="20"/>
        </w:rPr>
        <w:t>Y1 Spring 1 What helps us stay healthy?</w:t>
      </w:r>
    </w:p>
    <w:p w14:paraId="6229EACF" w14:textId="77777777" w:rsidR="007064A5" w:rsidRPr="007064A5" w:rsidRDefault="007064A5" w:rsidP="007064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64A5">
        <w:rPr>
          <w:rFonts w:cstheme="minorHAnsi"/>
          <w:sz w:val="20"/>
          <w:szCs w:val="20"/>
        </w:rPr>
        <w:t>what being healthy means and who helps help them to stay</w:t>
      </w:r>
    </w:p>
    <w:p w14:paraId="7D21EA2D" w14:textId="77777777" w:rsidR="007064A5" w:rsidRPr="007064A5" w:rsidRDefault="007064A5" w:rsidP="007064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64A5">
        <w:rPr>
          <w:rFonts w:cstheme="minorHAnsi"/>
          <w:sz w:val="20"/>
          <w:szCs w:val="20"/>
        </w:rPr>
        <w:t>healthy (</w:t>
      </w:r>
      <w:proofErr w:type="gramStart"/>
      <w:r w:rsidRPr="007064A5">
        <w:rPr>
          <w:rFonts w:cstheme="minorHAnsi"/>
          <w:sz w:val="20"/>
          <w:szCs w:val="20"/>
        </w:rPr>
        <w:t>e.g.</w:t>
      </w:r>
      <w:proofErr w:type="gramEnd"/>
      <w:r w:rsidRPr="007064A5">
        <w:rPr>
          <w:rFonts w:cstheme="minorHAnsi"/>
          <w:sz w:val="20"/>
          <w:szCs w:val="20"/>
        </w:rPr>
        <w:t xml:space="preserve"> parent, dentist, doctor)</w:t>
      </w:r>
    </w:p>
    <w:p w14:paraId="1921BE88" w14:textId="77777777" w:rsidR="007064A5" w:rsidRPr="007064A5" w:rsidRDefault="007064A5" w:rsidP="007064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64A5">
        <w:rPr>
          <w:rFonts w:cstheme="minorHAnsi"/>
          <w:sz w:val="20"/>
          <w:szCs w:val="20"/>
        </w:rPr>
        <w:t xml:space="preserve">that things people put into or onto their bodies can affect </w:t>
      </w:r>
      <w:proofErr w:type="gramStart"/>
      <w:r w:rsidRPr="007064A5">
        <w:rPr>
          <w:rFonts w:cstheme="minorHAnsi"/>
          <w:sz w:val="20"/>
          <w:szCs w:val="20"/>
        </w:rPr>
        <w:t>how</w:t>
      </w:r>
      <w:proofErr w:type="gramEnd"/>
    </w:p>
    <w:p w14:paraId="3E971663" w14:textId="77777777" w:rsidR="007064A5" w:rsidRPr="007064A5" w:rsidRDefault="007064A5" w:rsidP="007064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64A5">
        <w:rPr>
          <w:rFonts w:cstheme="minorHAnsi"/>
          <w:sz w:val="20"/>
          <w:szCs w:val="20"/>
        </w:rPr>
        <w:t xml:space="preserve">they </w:t>
      </w:r>
      <w:proofErr w:type="gramStart"/>
      <w:r w:rsidRPr="007064A5">
        <w:rPr>
          <w:rFonts w:cstheme="minorHAnsi"/>
          <w:sz w:val="20"/>
          <w:szCs w:val="20"/>
        </w:rPr>
        <w:t>feel</w:t>
      </w:r>
      <w:proofErr w:type="gramEnd"/>
    </w:p>
    <w:p w14:paraId="4542A988" w14:textId="77777777" w:rsidR="007064A5" w:rsidRPr="007064A5" w:rsidRDefault="007064A5" w:rsidP="007064A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64A5">
        <w:rPr>
          <w:rFonts w:cstheme="minorHAnsi"/>
          <w:sz w:val="20"/>
          <w:szCs w:val="20"/>
        </w:rPr>
        <w:t>how medicines (including vaccinations and immunisations) can help people stay healthy and that some people need to take medicines every day to stay healthy</w:t>
      </w:r>
    </w:p>
    <w:p w14:paraId="296EB0E2" w14:textId="77777777" w:rsidR="007064A5" w:rsidRPr="007064A5" w:rsidRDefault="007064A5" w:rsidP="007064A5">
      <w:pPr>
        <w:pStyle w:val="TableParagraph"/>
        <w:numPr>
          <w:ilvl w:val="0"/>
          <w:numId w:val="11"/>
        </w:numPr>
        <w:tabs>
          <w:tab w:val="left" w:pos="651"/>
          <w:tab w:val="left" w:pos="652"/>
        </w:tabs>
        <w:spacing w:before="43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>why</w:t>
      </w:r>
      <w:r w:rsidRPr="007064A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hygiene</w:t>
      </w:r>
      <w:r w:rsidRPr="00706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is</w:t>
      </w:r>
      <w:r w:rsidRPr="00706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important</w:t>
      </w:r>
      <w:r w:rsidRPr="007064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and</w:t>
      </w:r>
      <w:r w:rsidRPr="00706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how</w:t>
      </w:r>
      <w:r w:rsidRPr="007064A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simple</w:t>
      </w:r>
      <w:r w:rsidRPr="00706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hygiene</w:t>
      </w:r>
      <w:r w:rsidRPr="007064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>routines</w:t>
      </w:r>
      <w:r w:rsidRPr="007064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 xml:space="preserve">can stop germs from being passed </w:t>
      </w:r>
      <w:proofErr w:type="gramStart"/>
      <w:r w:rsidRPr="007064A5">
        <w:rPr>
          <w:rFonts w:asciiTheme="minorHAnsi" w:hAnsiTheme="minorHAnsi" w:cstheme="minorHAnsi"/>
          <w:sz w:val="20"/>
          <w:szCs w:val="20"/>
        </w:rPr>
        <w:t>on</w:t>
      </w:r>
      <w:proofErr w:type="gramEnd"/>
    </w:p>
    <w:p w14:paraId="168485DA" w14:textId="77777777" w:rsidR="007064A5" w:rsidRPr="007064A5" w:rsidRDefault="007064A5" w:rsidP="007064A5">
      <w:pPr>
        <w:pStyle w:val="TableParagraph"/>
        <w:numPr>
          <w:ilvl w:val="0"/>
          <w:numId w:val="11"/>
        </w:numPr>
        <w:tabs>
          <w:tab w:val="left" w:pos="651"/>
          <w:tab w:val="left" w:pos="652"/>
        </w:tabs>
        <w:spacing w:before="112"/>
        <w:rPr>
          <w:rFonts w:asciiTheme="minorHAnsi" w:hAnsiTheme="minorHAnsi" w:cstheme="minorHAnsi"/>
          <w:sz w:val="20"/>
          <w:szCs w:val="20"/>
        </w:rPr>
      </w:pPr>
      <w:r w:rsidRPr="007064A5">
        <w:rPr>
          <w:rFonts w:asciiTheme="minorHAnsi" w:hAnsiTheme="minorHAnsi" w:cstheme="minorHAnsi"/>
          <w:sz w:val="20"/>
          <w:szCs w:val="20"/>
        </w:rPr>
        <w:t xml:space="preserve">what they can do to </w:t>
      </w:r>
      <w:r w:rsidRPr="007064A5">
        <w:rPr>
          <w:rFonts w:asciiTheme="minorHAnsi" w:hAnsiTheme="minorHAnsi" w:cstheme="minorHAnsi"/>
          <w:spacing w:val="-3"/>
          <w:sz w:val="20"/>
          <w:szCs w:val="20"/>
        </w:rPr>
        <w:t xml:space="preserve">take </w:t>
      </w:r>
      <w:r w:rsidRPr="007064A5">
        <w:rPr>
          <w:rFonts w:asciiTheme="minorHAnsi" w:hAnsiTheme="minorHAnsi" w:cstheme="minorHAnsi"/>
          <w:sz w:val="20"/>
          <w:szCs w:val="20"/>
        </w:rPr>
        <w:t>care of themselves on a daily</w:t>
      </w:r>
      <w:r w:rsidRPr="007064A5">
        <w:rPr>
          <w:rFonts w:asciiTheme="minorHAnsi" w:hAnsiTheme="minorHAnsi" w:cstheme="minorHAnsi"/>
          <w:spacing w:val="-37"/>
          <w:sz w:val="20"/>
          <w:szCs w:val="20"/>
        </w:rPr>
        <w:t xml:space="preserve"> </w:t>
      </w:r>
      <w:r w:rsidRPr="007064A5">
        <w:rPr>
          <w:rFonts w:asciiTheme="minorHAnsi" w:hAnsiTheme="minorHAnsi" w:cstheme="minorHAnsi"/>
          <w:sz w:val="20"/>
          <w:szCs w:val="20"/>
        </w:rPr>
        <w:t xml:space="preserve">basis, </w:t>
      </w:r>
      <w:proofErr w:type="gramStart"/>
      <w:r w:rsidRPr="007064A5">
        <w:rPr>
          <w:rFonts w:asciiTheme="minorHAnsi" w:hAnsiTheme="minorHAnsi" w:cstheme="minorHAnsi"/>
          <w:sz w:val="20"/>
          <w:szCs w:val="20"/>
        </w:rPr>
        <w:t>e.g.</w:t>
      </w:r>
      <w:proofErr w:type="gramEnd"/>
      <w:r w:rsidRPr="007064A5">
        <w:rPr>
          <w:rFonts w:asciiTheme="minorHAnsi" w:hAnsiTheme="minorHAnsi" w:cstheme="minorHAnsi"/>
          <w:sz w:val="20"/>
          <w:szCs w:val="20"/>
        </w:rPr>
        <w:t xml:space="preserve"> brushing teeth and hair, hand washing</w:t>
      </w:r>
    </w:p>
    <w:p w14:paraId="3309C0C4" w14:textId="77777777" w:rsidR="007064A5" w:rsidRPr="007064A5" w:rsidRDefault="007064A5" w:rsidP="007064A5">
      <w:pPr>
        <w:pStyle w:val="TableParagraph"/>
        <w:tabs>
          <w:tab w:val="left" w:pos="652"/>
          <w:tab w:val="left" w:pos="653"/>
        </w:tabs>
        <w:spacing w:before="112" w:line="280" w:lineRule="auto"/>
        <w:ind w:right="416"/>
        <w:rPr>
          <w:rFonts w:asciiTheme="minorHAnsi" w:hAnsiTheme="minorHAnsi" w:cstheme="minorHAnsi"/>
          <w:sz w:val="20"/>
          <w:szCs w:val="20"/>
        </w:rPr>
      </w:pPr>
    </w:p>
    <w:p w14:paraId="6431F03A" w14:textId="3F42D259" w:rsidR="00322824" w:rsidRDefault="007F3B6F" w:rsidP="0074702F">
      <w:pPr>
        <w:tabs>
          <w:tab w:val="left" w:pos="18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21DAE7D">
                <wp:simplePos x="0" y="0"/>
                <wp:positionH relativeFrom="column">
                  <wp:posOffset>3629025</wp:posOffset>
                </wp:positionH>
                <wp:positionV relativeFrom="paragraph">
                  <wp:posOffset>71120</wp:posOffset>
                </wp:positionV>
                <wp:extent cx="2933700" cy="48482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4848225"/>
                          <a:chOff x="420845" y="44621"/>
                          <a:chExt cx="2532151" cy="911778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420845" y="44621"/>
                            <a:ext cx="2532151" cy="5935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30584" y="789302"/>
                            <a:ext cx="2472307" cy="83731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944F14" w14:textId="77777777" w:rsidR="00281349" w:rsidRDefault="00281349"/>
                            <w:p w14:paraId="1DDA58BB" w14:textId="77777777" w:rsidR="00EC4AD2" w:rsidRDefault="00EC4AD2" w:rsidP="00EC4AD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Being healthy: </w:t>
                              </w:r>
                            </w:p>
                            <w:p w14:paraId="5337531D" w14:textId="77777777" w:rsidR="00EC4AD2" w:rsidRDefault="00EC4AD2" w:rsidP="00EC4AD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eating well, </w:t>
                              </w:r>
                            </w:p>
                            <w:p w14:paraId="394CE1D5" w14:textId="5C8AC869" w:rsidR="00281349" w:rsidRPr="00EC4AD2" w:rsidRDefault="00EC4AD2" w:rsidP="00EC4AD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dental care</w:t>
                              </w:r>
                            </w:p>
                            <w:p w14:paraId="21C9CD4C" w14:textId="0DC76F49" w:rsidR="0045259C" w:rsidRPr="007F3B6F" w:rsidRDefault="0045259C" w:rsidP="007F3B6F">
                              <w:pPr>
                                <w:tabs>
                                  <w:tab w:val="left" w:pos="1815"/>
                                </w:tabs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85.75pt;margin-top:5.6pt;width:231pt;height:381.75pt;z-index:251664384;mso-width-relative:margin;mso-height-relative:margin" coordorigin="4208,446" coordsize="25321,9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">
                <v:shape id="Text Box 11" o:spid="_x0000_s1030" type="#_x0000_t202" style="position:absolute;left:4208;top:446;width:25321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4305;top:7893;width:24723;height:8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17944F14" w14:textId="77777777" w:rsidR="00281349" w:rsidRDefault="00281349"/>
                      <w:p w14:paraId="1DDA58BB" w14:textId="77777777" w:rsidR="00EC4AD2" w:rsidRDefault="00EC4AD2" w:rsidP="00EC4AD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Being healthy: </w:t>
                        </w:r>
                      </w:p>
                      <w:p w14:paraId="5337531D" w14:textId="77777777" w:rsidR="00EC4AD2" w:rsidRDefault="00EC4AD2" w:rsidP="00EC4AD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eating well, </w:t>
                        </w:r>
                      </w:p>
                      <w:p w14:paraId="394CE1D5" w14:textId="5C8AC869" w:rsidR="00281349" w:rsidRPr="00EC4AD2" w:rsidRDefault="00EC4AD2" w:rsidP="00EC4AD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dental care</w:t>
                        </w:r>
                      </w:p>
                      <w:p w14:paraId="21C9CD4C" w14:textId="0DC76F49" w:rsidR="0045259C" w:rsidRPr="007F3B6F" w:rsidRDefault="0045259C" w:rsidP="007F3B6F">
                        <w:pPr>
                          <w:tabs>
                            <w:tab w:val="left" w:pos="1815"/>
                          </w:tabs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7E07FB43">
                <wp:simplePos x="0" y="0"/>
                <wp:positionH relativeFrom="margin">
                  <wp:posOffset>-247650</wp:posOffset>
                </wp:positionH>
                <wp:positionV relativeFrom="paragraph">
                  <wp:posOffset>80645</wp:posOffset>
                </wp:positionV>
                <wp:extent cx="3629025" cy="486727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4867275"/>
                          <a:chOff x="-20483" y="380681"/>
                          <a:chExt cx="2839883" cy="1002143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20483" y="380681"/>
                            <a:ext cx="2819400" cy="587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1176350"/>
                            <a:ext cx="2809875" cy="92257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44756BDA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566E6F92" w14:textId="77777777" w:rsidR="00EC4AD2" w:rsidRPr="00EC4AD2" w:rsidRDefault="00EC4AD2" w:rsidP="00EC4AD2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eat a healthy diet and the benefits of nutritionally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3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rich</w:t>
                              </w:r>
                            </w:p>
                            <w:p w14:paraId="65BB0CAD" w14:textId="77777777" w:rsidR="00EC4AD2" w:rsidRPr="00EC4AD2" w:rsidRDefault="00EC4AD2" w:rsidP="00EC4AD2">
                              <w:pPr>
                                <w:pStyle w:val="TableParagraph"/>
                                <w:spacing w:before="40"/>
                                <w:ind w:left="65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foods</w:t>
                              </w:r>
                            </w:p>
                            <w:p w14:paraId="53E2447A" w14:textId="77777777" w:rsidR="00EC4AD2" w:rsidRPr="00EC4AD2" w:rsidRDefault="00EC4AD2" w:rsidP="00EC4AD2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 w:line="280" w:lineRule="auto"/>
                                <w:ind w:right="197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maintain good oral hygiene (including regular brushing and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flossing)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importance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regular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visits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dentist</w:t>
                              </w:r>
                            </w:p>
                            <w:p w14:paraId="2A69F149" w14:textId="77777777" w:rsidR="00EC4AD2" w:rsidRPr="00EC4AD2" w:rsidRDefault="00EC4AD2" w:rsidP="00EC4AD2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70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not eating a balanced diet can affect health, including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</w:p>
                            <w:p w14:paraId="3D5A45C0" w14:textId="77777777" w:rsidR="00EC4AD2" w:rsidRPr="00EC4AD2" w:rsidRDefault="00EC4AD2" w:rsidP="00EC4AD2">
                              <w:pPr>
                                <w:pStyle w:val="TableParagraph"/>
                                <w:spacing w:before="40"/>
                                <w:ind w:left="65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impact of too much sugar/acidic drinks on dental health</w:t>
                              </w:r>
                            </w:p>
                            <w:p w14:paraId="4B32B47C" w14:textId="77777777" w:rsidR="00EC4AD2" w:rsidRPr="00EC4AD2" w:rsidRDefault="00EC4AD2" w:rsidP="00EC4AD2">
                              <w:pPr>
                                <w:pStyle w:val="Table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 w:line="280" w:lineRule="auto"/>
                                <w:ind w:left="653" w:right="878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make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choices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about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eat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drink, including who or what influences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pacing w:val="-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these</w:t>
                              </w:r>
                            </w:p>
                            <w:p w14:paraId="0B0E3790" w14:textId="7342DBCD" w:rsidR="00EC4AD2" w:rsidRPr="00EC4AD2" w:rsidRDefault="00EC4AD2" w:rsidP="00EC4AD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how,</w:t>
                              </w:r>
                              <w:r w:rsidRPr="00EC4AD2">
                                <w:rPr>
                                  <w:rFonts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when</w:t>
                              </w:r>
                              <w:r w:rsidRPr="00EC4AD2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EC4AD2">
                                <w:rPr>
                                  <w:rFonts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where</w:t>
                              </w:r>
                              <w:r w:rsidRPr="00EC4AD2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EC4AD2">
                                <w:rPr>
                                  <w:rFonts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ask</w:t>
                              </w:r>
                              <w:r w:rsidRPr="00EC4AD2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EC4AD2">
                                <w:rPr>
                                  <w:rFonts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advice</w:t>
                              </w:r>
                              <w:r w:rsidRPr="00EC4AD2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EC4AD2">
                                <w:rPr>
                                  <w:rFonts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help</w:t>
                              </w:r>
                              <w:r w:rsidRPr="00EC4AD2">
                                <w:rPr>
                                  <w:rFonts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about</w:t>
                              </w:r>
                              <w:r w:rsidRPr="00EC4AD2">
                                <w:rPr>
                                  <w:rFonts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healthy eating and dental</w:t>
                              </w:r>
                              <w:r w:rsidRPr="00EC4AD2">
                                <w:rPr>
                                  <w:rFonts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EC4AD2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care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-19.5pt;margin-top:6.35pt;width:285.75pt;height:383.25pt;z-index:251661312;mso-position-horizontal-relative:margin;mso-width-relative:margin;mso-height-relative:margin" coordorigin="-204,3806" coordsize="28398,10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">
                <v:shape id="Text Box 8" o:spid="_x0000_s1033" type="#_x0000_t202" style="position:absolute;left:-204;top:3806;width:28193;height:5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11763;width:28099;height:9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44756BDA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566E6F92" w14:textId="77777777" w:rsidR="00EC4AD2" w:rsidRPr="00EC4AD2" w:rsidRDefault="00EC4AD2" w:rsidP="00EC4AD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eat a healthy diet and the benefits of nutritionally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39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rich</w:t>
                        </w:r>
                      </w:p>
                      <w:p w14:paraId="65BB0CAD" w14:textId="77777777" w:rsidR="00EC4AD2" w:rsidRPr="00EC4AD2" w:rsidRDefault="00EC4AD2" w:rsidP="00EC4AD2">
                        <w:pPr>
                          <w:pStyle w:val="TableParagraph"/>
                          <w:spacing w:before="40"/>
                          <w:ind w:left="65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foods</w:t>
                        </w:r>
                      </w:p>
                      <w:p w14:paraId="53E2447A" w14:textId="77777777" w:rsidR="00EC4AD2" w:rsidRPr="00EC4AD2" w:rsidRDefault="00EC4AD2" w:rsidP="00EC4AD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 w:line="280" w:lineRule="auto"/>
                          <w:ind w:right="197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maintain good oral hygiene (including regular brushing and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flossing)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importance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regular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visits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dentist</w:t>
                        </w:r>
                      </w:p>
                      <w:p w14:paraId="2A69F149" w14:textId="77777777" w:rsidR="00EC4AD2" w:rsidRPr="00EC4AD2" w:rsidRDefault="00EC4AD2" w:rsidP="00EC4AD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70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not eating a balanced diet can affect health, including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38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</w:p>
                      <w:p w14:paraId="3D5A45C0" w14:textId="77777777" w:rsidR="00EC4AD2" w:rsidRPr="00EC4AD2" w:rsidRDefault="00EC4AD2" w:rsidP="00EC4AD2">
                        <w:pPr>
                          <w:pStyle w:val="TableParagraph"/>
                          <w:spacing w:before="40"/>
                          <w:ind w:left="65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impact of too much sugar/acidic drinks on dental health</w:t>
                        </w:r>
                      </w:p>
                      <w:p w14:paraId="4B32B47C" w14:textId="77777777" w:rsidR="00EC4AD2" w:rsidRPr="00EC4AD2" w:rsidRDefault="00EC4AD2" w:rsidP="00EC4AD2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 w:line="280" w:lineRule="auto"/>
                          <w:ind w:left="653" w:right="878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people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make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choices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about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eat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drink, including who or what influences</w:t>
                        </w:r>
                        <w:r w:rsidRPr="00EC4AD2">
                          <w:rPr>
                            <w:rFonts w:asciiTheme="minorHAnsi" w:hAnsiTheme="minorHAnsi" w:cstheme="minorHAnsi"/>
                            <w:spacing w:val="-20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these</w:t>
                        </w:r>
                      </w:p>
                      <w:p w14:paraId="0B0E3790" w14:textId="7342DBCD" w:rsidR="00EC4AD2" w:rsidRPr="00EC4AD2" w:rsidRDefault="00EC4AD2" w:rsidP="00EC4AD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how,</w:t>
                        </w:r>
                        <w:r w:rsidRPr="00EC4AD2">
                          <w:rPr>
                            <w:rFonts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when</w:t>
                        </w:r>
                        <w:r w:rsidRPr="00EC4AD2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and</w:t>
                        </w:r>
                        <w:r w:rsidRPr="00EC4AD2">
                          <w:rPr>
                            <w:rFonts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where</w:t>
                        </w:r>
                        <w:r w:rsidRPr="00EC4AD2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to</w:t>
                        </w:r>
                        <w:r w:rsidRPr="00EC4AD2">
                          <w:rPr>
                            <w:rFonts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ask</w:t>
                        </w:r>
                        <w:r w:rsidRPr="00EC4AD2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for</w:t>
                        </w:r>
                        <w:r w:rsidRPr="00EC4AD2">
                          <w:rPr>
                            <w:rFonts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advice</w:t>
                        </w:r>
                        <w:r w:rsidRPr="00EC4AD2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and</w:t>
                        </w:r>
                        <w:r w:rsidRPr="00EC4AD2">
                          <w:rPr>
                            <w:rFonts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help</w:t>
                        </w:r>
                        <w:r w:rsidRPr="00EC4AD2">
                          <w:rPr>
                            <w:rFonts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about</w:t>
                        </w:r>
                        <w:r w:rsidRPr="00EC4AD2">
                          <w:rPr>
                            <w:rFonts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healthy eating and dental</w:t>
                        </w:r>
                        <w:r w:rsidRPr="00EC4AD2">
                          <w:rPr>
                            <w:rFonts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EC4AD2">
                          <w:rPr>
                            <w:rFonts w:cstheme="minorHAnsi"/>
                            <w:sz w:val="24"/>
                            <w:szCs w:val="24"/>
                          </w:rPr>
                          <w:t>care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FD0"/>
    <w:multiLevelType w:val="hybridMultilevel"/>
    <w:tmpl w:val="7CEE5278"/>
    <w:lvl w:ilvl="0" w:tplc="37680638">
      <w:numFmt w:val="bullet"/>
      <w:lvlText w:val="•"/>
      <w:lvlJc w:val="left"/>
      <w:pPr>
        <w:ind w:left="805" w:hanging="36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19D5BA1"/>
    <w:multiLevelType w:val="hybridMultilevel"/>
    <w:tmpl w:val="E1446ED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0D6B"/>
    <w:multiLevelType w:val="hybridMultilevel"/>
    <w:tmpl w:val="36944FD4"/>
    <w:lvl w:ilvl="0" w:tplc="CE7C0B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CC2EB41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70A60C4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2088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EB296B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17A8B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4BF453F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E564CB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7CCF4F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3E0C0A7E"/>
    <w:multiLevelType w:val="hybridMultilevel"/>
    <w:tmpl w:val="7E064C1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D27"/>
    <w:multiLevelType w:val="hybridMultilevel"/>
    <w:tmpl w:val="41B4270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90E2E"/>
    <w:multiLevelType w:val="hybridMultilevel"/>
    <w:tmpl w:val="4596E8D0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78515D"/>
    <w:multiLevelType w:val="hybridMultilevel"/>
    <w:tmpl w:val="2BCC9AA8"/>
    <w:lvl w:ilvl="0" w:tplc="CD9C93F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BEE0C3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4042D3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B3A7E1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C86189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EA433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A6AC7D9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73E6C3F8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46A144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6CDA38E2"/>
    <w:multiLevelType w:val="hybridMultilevel"/>
    <w:tmpl w:val="B0CE7DD2"/>
    <w:lvl w:ilvl="0" w:tplc="A506620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8"/>
        <w:sz w:val="20"/>
        <w:szCs w:val="20"/>
        <w:lang w:val="en-GB" w:eastAsia="en-GB" w:bidi="en-GB"/>
      </w:rPr>
    </w:lvl>
    <w:lvl w:ilvl="1" w:tplc="6D34D3A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5F62B550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3BAD23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B0C3A2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C304E06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C284C9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D432FD4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398E58DE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7603149E"/>
    <w:multiLevelType w:val="hybridMultilevel"/>
    <w:tmpl w:val="3A32EABA"/>
    <w:lvl w:ilvl="0" w:tplc="A506620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8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405989">
    <w:abstractNumId w:val="1"/>
  </w:num>
  <w:num w:numId="2" w16cid:durableId="969045148">
    <w:abstractNumId w:val="5"/>
  </w:num>
  <w:num w:numId="3" w16cid:durableId="651182562">
    <w:abstractNumId w:val="3"/>
  </w:num>
  <w:num w:numId="4" w16cid:durableId="2086874002">
    <w:abstractNumId w:val="4"/>
  </w:num>
  <w:num w:numId="5" w16cid:durableId="1797599405">
    <w:abstractNumId w:val="7"/>
  </w:num>
  <w:num w:numId="6" w16cid:durableId="1339889556">
    <w:abstractNumId w:val="6"/>
  </w:num>
  <w:num w:numId="7" w16cid:durableId="240919490">
    <w:abstractNumId w:val="0"/>
  </w:num>
  <w:num w:numId="8" w16cid:durableId="396435128">
    <w:abstractNumId w:val="2"/>
  </w:num>
  <w:num w:numId="9" w16cid:durableId="156190948">
    <w:abstractNumId w:val="8"/>
  </w:num>
  <w:num w:numId="10" w16cid:durableId="303896266">
    <w:abstractNumId w:val="9"/>
  </w:num>
  <w:num w:numId="11" w16cid:durableId="122764822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82DF8"/>
    <w:rsid w:val="00092681"/>
    <w:rsid w:val="000A1629"/>
    <w:rsid w:val="000A45E0"/>
    <w:rsid w:val="000A5EB8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1077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81349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B6540"/>
    <w:rsid w:val="004D168B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5F11"/>
    <w:rsid w:val="005A6D52"/>
    <w:rsid w:val="005C03F4"/>
    <w:rsid w:val="005D4DC8"/>
    <w:rsid w:val="005E1106"/>
    <w:rsid w:val="005E58F6"/>
    <w:rsid w:val="005E7B08"/>
    <w:rsid w:val="006177DD"/>
    <w:rsid w:val="00626159"/>
    <w:rsid w:val="00643848"/>
    <w:rsid w:val="0065288A"/>
    <w:rsid w:val="006767D0"/>
    <w:rsid w:val="00680152"/>
    <w:rsid w:val="00683CC0"/>
    <w:rsid w:val="006960C8"/>
    <w:rsid w:val="006A1A01"/>
    <w:rsid w:val="006B408D"/>
    <w:rsid w:val="006B4151"/>
    <w:rsid w:val="006C0CE8"/>
    <w:rsid w:val="006C3EDA"/>
    <w:rsid w:val="006D4B92"/>
    <w:rsid w:val="006D60EC"/>
    <w:rsid w:val="006D7E73"/>
    <w:rsid w:val="006F1A4A"/>
    <w:rsid w:val="006F4C21"/>
    <w:rsid w:val="0070057F"/>
    <w:rsid w:val="00703DDA"/>
    <w:rsid w:val="00704867"/>
    <w:rsid w:val="007064A5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7F3B6F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95F92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8281F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947AD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809FA"/>
    <w:rsid w:val="00DA6CEF"/>
    <w:rsid w:val="00DB4764"/>
    <w:rsid w:val="00DC36FE"/>
    <w:rsid w:val="00DC65B7"/>
    <w:rsid w:val="00DE140A"/>
    <w:rsid w:val="00DE2654"/>
    <w:rsid w:val="00E04DC6"/>
    <w:rsid w:val="00E2726A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8755C"/>
    <w:rsid w:val="00E90241"/>
    <w:rsid w:val="00E9079B"/>
    <w:rsid w:val="00E967B1"/>
    <w:rsid w:val="00EC4AD2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4</cp:revision>
  <dcterms:created xsi:type="dcterms:W3CDTF">2023-06-26T08:55:00Z</dcterms:created>
  <dcterms:modified xsi:type="dcterms:W3CDTF">2023-06-26T11:16:00Z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